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4E6F" w:rsidRPr="009413B5" w:rsidRDefault="00BD4E6F">
      <w:pPr>
        <w:rPr>
          <w:rFonts w:ascii="Times New Roman" w:hAnsi="Times New Roman" w:cs="Times New Roman"/>
        </w:rPr>
      </w:pPr>
    </w:p>
    <w:p w:rsidR="00D1397C" w:rsidRPr="00433631" w:rsidRDefault="00433631" w:rsidP="00433631">
      <w:pPr>
        <w:spacing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ОЦЕНОК</w:t>
      </w: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РИСУНОК</w:t>
      </w:r>
    </w:p>
    <w:p w:rsidR="00D1397C" w:rsidRPr="008A6426" w:rsidRDefault="00BF1252" w:rsidP="00D1397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Тональный рису</w:t>
      </w:r>
      <w:r w:rsidR="008A6426" w:rsidRPr="008A6426">
        <w:rPr>
          <w:rFonts w:ascii="Times New Roman" w:hAnsi="Times New Roman" w:cs="Times New Roman"/>
          <w:b/>
          <w:sz w:val="28"/>
          <w:szCs w:val="28"/>
        </w:rPr>
        <w:t>нок натюрморта из 2-х предметов</w:t>
      </w:r>
    </w:p>
    <w:p w:rsidR="009413B5" w:rsidRPr="005B6340" w:rsidRDefault="00D1397C" w:rsidP="00D1397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BF1252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кнопки, или малярный скотч.</w:t>
      </w:r>
    </w:p>
    <w:p w:rsidR="00BF1252" w:rsidRPr="005B6340" w:rsidRDefault="00593F98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593F98">
        <w:rPr>
          <w:rFonts w:ascii="Times New Roman" w:hAnsi="Times New Roman" w:cs="Times New Roman"/>
          <w:b/>
          <w:sz w:val="28"/>
          <w:szCs w:val="28"/>
        </w:rPr>
        <w:t>2</w:t>
      </w:r>
      <w:r w:rsidR="00BF1252" w:rsidRPr="00593F98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tbl>
      <w:tblPr>
        <w:tblStyle w:val="a3"/>
        <w:tblW w:w="0" w:type="auto"/>
        <w:tblLook w:val="04A0"/>
      </w:tblPr>
      <w:tblGrid>
        <w:gridCol w:w="531"/>
        <w:gridCol w:w="8649"/>
        <w:gridCol w:w="1100"/>
      </w:tblGrid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характерных особенностей предметов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F1252" w:rsidRPr="005B6340" w:rsidTr="00D1397C">
        <w:tc>
          <w:tcPr>
            <w:tcW w:w="531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49" w:type="dxa"/>
          </w:tcPr>
          <w:p w:rsidR="00BF1252" w:rsidRPr="005B6340" w:rsidRDefault="00BF1252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разницы тонов</w:t>
            </w:r>
          </w:p>
        </w:tc>
        <w:tc>
          <w:tcPr>
            <w:tcW w:w="1100" w:type="dxa"/>
          </w:tcPr>
          <w:p w:rsidR="00BF1252" w:rsidRPr="005B6340" w:rsidRDefault="00BF1252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D1397C" w:rsidRDefault="00D1397C" w:rsidP="00D1397C">
      <w:pPr>
        <w:spacing w:line="240" w:lineRule="atLeast"/>
        <w:ind w:left="567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BF1252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D1397C" w:rsidRPr="008A6426" w:rsidRDefault="00BF1252" w:rsidP="00D1397C">
      <w:pPr>
        <w:spacing w:after="0" w:line="240" w:lineRule="auto"/>
        <w:ind w:right="113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Натюрморт из 2-х предметов в контрастной цветовой гамме</w:t>
      </w:r>
    </w:p>
    <w:p w:rsidR="009413B5" w:rsidRPr="005B6340" w:rsidRDefault="00D1397C" w:rsidP="00D1397C">
      <w:pPr>
        <w:spacing w:after="0" w:line="240" w:lineRule="auto"/>
        <w:ind w:right="11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акварельные краски, кисточки, кнопки, или малярный скотч.</w:t>
      </w:r>
    </w:p>
    <w:p w:rsidR="005B6340" w:rsidRPr="005B6340" w:rsidRDefault="00F40E4D" w:rsidP="005B6340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Выполнение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5B6340" w:rsidRPr="00F40E4D">
        <w:rPr>
          <w:rFonts w:ascii="Times New Roman" w:hAnsi="Times New Roman" w:cs="Times New Roman"/>
          <w:b/>
          <w:sz w:val="28"/>
          <w:szCs w:val="28"/>
        </w:rPr>
        <w:t xml:space="preserve"> часа</w:t>
      </w:r>
    </w:p>
    <w:tbl>
      <w:tblPr>
        <w:tblStyle w:val="a3"/>
        <w:tblW w:w="0" w:type="auto"/>
        <w:tblLook w:val="04A0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Выбор формата листа (горизонтальный вертикальный)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Композиционное расположение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Характерные формы предметов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цвета и тона, техника письма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D1397C" w:rsidRDefault="00D1397C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</w:p>
    <w:p w:rsidR="00BF1252" w:rsidRPr="005B6340" w:rsidRDefault="009413B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 w:rsidRPr="005B6340">
        <w:rPr>
          <w:rFonts w:ascii="Times New Roman" w:hAnsi="Times New Roman" w:cs="Times New Roman"/>
          <w:b/>
          <w:sz w:val="28"/>
          <w:szCs w:val="28"/>
        </w:rPr>
        <w:t>КОМПОЗИЦИЯ</w:t>
      </w:r>
    </w:p>
    <w:p w:rsidR="00D1397C" w:rsidRPr="008A6426" w:rsidRDefault="009413B5" w:rsidP="00D1397C">
      <w:pPr>
        <w:spacing w:after="0" w:line="240" w:lineRule="auto"/>
        <w:ind w:right="397"/>
        <w:rPr>
          <w:rFonts w:ascii="Times New Roman" w:hAnsi="Times New Roman" w:cs="Times New Roman"/>
          <w:b/>
          <w:sz w:val="28"/>
          <w:szCs w:val="28"/>
        </w:rPr>
      </w:pPr>
      <w:r w:rsidRPr="008A6426">
        <w:rPr>
          <w:rFonts w:ascii="Times New Roman" w:hAnsi="Times New Roman" w:cs="Times New Roman"/>
          <w:b/>
          <w:sz w:val="28"/>
          <w:szCs w:val="28"/>
        </w:rPr>
        <w:t>Композиция на заданную тему</w:t>
      </w:r>
    </w:p>
    <w:p w:rsidR="009413B5" w:rsidRPr="005B6340" w:rsidRDefault="00D1397C" w:rsidP="00D1397C">
      <w:pPr>
        <w:spacing w:after="0" w:line="240" w:lineRule="auto"/>
        <w:ind w:right="39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9413B5" w:rsidRPr="005B6340">
        <w:rPr>
          <w:rFonts w:ascii="Times New Roman" w:hAnsi="Times New Roman" w:cs="Times New Roman"/>
          <w:sz w:val="28"/>
          <w:szCs w:val="28"/>
        </w:rPr>
        <w:t>атериал: лист формата  А3, простые графитные карандаши, ластик, гуашь, кисточки, кнопки, или малярный скотч.</w:t>
      </w:r>
    </w:p>
    <w:p w:rsidR="009413B5" w:rsidRPr="005B6340" w:rsidRDefault="00FD4686" w:rsidP="009413B5">
      <w:pPr>
        <w:spacing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</w:t>
      </w:r>
      <w:r w:rsidR="00740F8F">
        <w:rPr>
          <w:rFonts w:ascii="Times New Roman" w:hAnsi="Times New Roman" w:cs="Times New Roman"/>
          <w:sz w:val="28"/>
          <w:szCs w:val="28"/>
        </w:rPr>
        <w:t xml:space="preserve"> </w:t>
      </w:r>
      <w:r w:rsidRPr="00F40E4D">
        <w:rPr>
          <w:rFonts w:ascii="Times New Roman" w:hAnsi="Times New Roman" w:cs="Times New Roman"/>
          <w:b/>
          <w:sz w:val="28"/>
          <w:szCs w:val="28"/>
        </w:rPr>
        <w:t>2</w:t>
      </w:r>
      <w:r w:rsidR="009413B5" w:rsidRPr="00F40E4D">
        <w:rPr>
          <w:rFonts w:ascii="Times New Roman" w:hAnsi="Times New Roman" w:cs="Times New Roman"/>
          <w:b/>
          <w:sz w:val="28"/>
          <w:szCs w:val="28"/>
        </w:rPr>
        <w:t>часа</w:t>
      </w:r>
    </w:p>
    <w:tbl>
      <w:tblPr>
        <w:tblStyle w:val="a3"/>
        <w:tblW w:w="0" w:type="auto"/>
        <w:tblLook w:val="04A0"/>
      </w:tblPr>
      <w:tblGrid>
        <w:gridCol w:w="530"/>
        <w:gridCol w:w="8650"/>
        <w:gridCol w:w="1100"/>
      </w:tblGrid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Критерии </w:t>
            </w:r>
          </w:p>
        </w:tc>
        <w:tc>
          <w:tcPr>
            <w:tcW w:w="110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Умение выделить главное и второстепенное, расположение элементов композиции.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Раскрытие темы, идеи.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Передача настроения цветом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413B5" w:rsidRPr="005B6340" w:rsidTr="00D1397C">
        <w:tc>
          <w:tcPr>
            <w:tcW w:w="53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8650" w:type="dxa"/>
          </w:tcPr>
          <w:p w:rsidR="009413B5" w:rsidRPr="005B6340" w:rsidRDefault="009413B5" w:rsidP="009413B5">
            <w:pPr>
              <w:spacing w:line="24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Выразительность, оригинальность</w:t>
            </w:r>
          </w:p>
        </w:tc>
        <w:tc>
          <w:tcPr>
            <w:tcW w:w="1100" w:type="dxa"/>
          </w:tcPr>
          <w:p w:rsidR="009413B5" w:rsidRPr="005B6340" w:rsidRDefault="009413B5" w:rsidP="00D1397C">
            <w:pPr>
              <w:spacing w:line="24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34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371CF5" w:rsidRDefault="00371CF5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371CF5" w:rsidRDefault="0005471E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371CF5">
        <w:rPr>
          <w:rFonts w:ascii="Times New Roman" w:hAnsi="Times New Roman" w:cs="Times New Roman"/>
          <w:b/>
          <w:sz w:val="28"/>
          <w:szCs w:val="28"/>
        </w:rPr>
        <w:t xml:space="preserve"> июня</w:t>
      </w:r>
      <w:r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="00371CF5">
        <w:rPr>
          <w:rFonts w:ascii="Times New Roman" w:hAnsi="Times New Roman" w:cs="Times New Roman"/>
          <w:b/>
          <w:sz w:val="28"/>
          <w:szCs w:val="28"/>
        </w:rPr>
        <w:t xml:space="preserve">  – вступительные испытания по рисунку </w:t>
      </w:r>
    </w:p>
    <w:p w:rsidR="00371CF5" w:rsidRDefault="0005471E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371CF5">
        <w:rPr>
          <w:rFonts w:ascii="Times New Roman" w:hAnsi="Times New Roman" w:cs="Times New Roman"/>
          <w:b/>
          <w:sz w:val="28"/>
          <w:szCs w:val="28"/>
        </w:rPr>
        <w:t xml:space="preserve"> июня </w:t>
      </w:r>
      <w:r>
        <w:rPr>
          <w:rFonts w:ascii="Times New Roman" w:hAnsi="Times New Roman" w:cs="Times New Roman"/>
          <w:b/>
          <w:sz w:val="28"/>
          <w:szCs w:val="28"/>
        </w:rPr>
        <w:t xml:space="preserve">2022г.  </w:t>
      </w:r>
      <w:r w:rsidR="00371CF5">
        <w:rPr>
          <w:rFonts w:ascii="Times New Roman" w:hAnsi="Times New Roman" w:cs="Times New Roman"/>
          <w:b/>
          <w:sz w:val="28"/>
          <w:szCs w:val="28"/>
        </w:rPr>
        <w:t xml:space="preserve">– по живописи   </w:t>
      </w:r>
    </w:p>
    <w:p w:rsidR="00371CF5" w:rsidRDefault="0005471E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371CF5">
        <w:rPr>
          <w:rFonts w:ascii="Times New Roman" w:hAnsi="Times New Roman" w:cs="Times New Roman"/>
          <w:b/>
          <w:sz w:val="28"/>
          <w:szCs w:val="28"/>
        </w:rPr>
        <w:t xml:space="preserve"> июня </w:t>
      </w:r>
      <w:r>
        <w:rPr>
          <w:rFonts w:ascii="Times New Roman" w:hAnsi="Times New Roman" w:cs="Times New Roman"/>
          <w:b/>
          <w:sz w:val="28"/>
          <w:szCs w:val="28"/>
        </w:rPr>
        <w:t xml:space="preserve">2022г.  </w:t>
      </w:r>
      <w:r w:rsidR="00371CF5">
        <w:rPr>
          <w:rFonts w:ascii="Times New Roman" w:hAnsi="Times New Roman" w:cs="Times New Roman"/>
          <w:b/>
          <w:sz w:val="28"/>
          <w:szCs w:val="28"/>
        </w:rPr>
        <w:t>– по композиции</w:t>
      </w:r>
    </w:p>
    <w:p w:rsidR="00371CF5" w:rsidRDefault="00371CF5" w:rsidP="00371CF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71CF5" w:rsidRDefault="00371CF5" w:rsidP="00371CF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Информацию можно отслеживать на сайте на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edu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tatar</w:t>
      </w:r>
      <w:proofErr w:type="spellEnd"/>
    </w:p>
    <w:p w:rsidR="00371CF5" w:rsidRPr="008A6426" w:rsidRDefault="00371CF5" w:rsidP="009413B5">
      <w:pPr>
        <w:spacing w:line="240" w:lineRule="atLeast"/>
        <w:rPr>
          <w:rFonts w:ascii="Times New Roman" w:hAnsi="Times New Roman" w:cs="Times New Roman"/>
          <w:b/>
          <w:sz w:val="28"/>
          <w:szCs w:val="28"/>
        </w:rPr>
      </w:pPr>
    </w:p>
    <w:sectPr w:rsidR="00371CF5" w:rsidRPr="008A6426" w:rsidSect="00D1397C">
      <w:pgSz w:w="11906" w:h="16838" w:code="9"/>
      <w:pgMar w:top="227" w:right="849" w:bottom="227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F1252"/>
    <w:rsid w:val="0005471E"/>
    <w:rsid w:val="000B06C2"/>
    <w:rsid w:val="001D3145"/>
    <w:rsid w:val="002777DD"/>
    <w:rsid w:val="00371CF5"/>
    <w:rsid w:val="00404D3C"/>
    <w:rsid w:val="00433631"/>
    <w:rsid w:val="00442080"/>
    <w:rsid w:val="004C73B5"/>
    <w:rsid w:val="00514EEF"/>
    <w:rsid w:val="00591F93"/>
    <w:rsid w:val="00593F98"/>
    <w:rsid w:val="005B6340"/>
    <w:rsid w:val="00740F8F"/>
    <w:rsid w:val="007A300A"/>
    <w:rsid w:val="008A6426"/>
    <w:rsid w:val="00927B45"/>
    <w:rsid w:val="009413B5"/>
    <w:rsid w:val="009851F7"/>
    <w:rsid w:val="00985516"/>
    <w:rsid w:val="009C4ED5"/>
    <w:rsid w:val="009F5243"/>
    <w:rsid w:val="00B44095"/>
    <w:rsid w:val="00BA676C"/>
    <w:rsid w:val="00BD4E6F"/>
    <w:rsid w:val="00BF1252"/>
    <w:rsid w:val="00C84AEB"/>
    <w:rsid w:val="00C94874"/>
    <w:rsid w:val="00D1397C"/>
    <w:rsid w:val="00F40E4D"/>
    <w:rsid w:val="00F93768"/>
    <w:rsid w:val="00FD46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E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125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4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2</cp:revision>
  <cp:lastPrinted>2018-05-31T14:20:00Z</cp:lastPrinted>
  <dcterms:created xsi:type="dcterms:W3CDTF">2022-03-29T12:52:00Z</dcterms:created>
  <dcterms:modified xsi:type="dcterms:W3CDTF">2022-03-29T12:52:00Z</dcterms:modified>
</cp:coreProperties>
</file>